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773" w:rsidRDefault="00121773" w:rsidP="00E054B6">
      <w:pPr>
        <w:snapToGrid w:val="0"/>
        <w:spacing w:line="300" w:lineRule="auto"/>
        <w:jc w:val="center"/>
        <w:rPr>
          <w:sz w:val="30"/>
          <w:szCs w:val="30"/>
        </w:rPr>
      </w:pPr>
      <w:r w:rsidRPr="00121773">
        <w:rPr>
          <w:rFonts w:hint="eastAsia"/>
          <w:sz w:val="30"/>
          <w:szCs w:val="30"/>
        </w:rPr>
        <w:t>江苏省过程强化与新能源装备技术重点实验室</w:t>
      </w:r>
    </w:p>
    <w:p w:rsidR="00121773" w:rsidRDefault="00121773" w:rsidP="00E054B6">
      <w:pPr>
        <w:snapToGrid w:val="0"/>
        <w:spacing w:line="300" w:lineRule="auto"/>
        <w:jc w:val="center"/>
        <w:rPr>
          <w:sz w:val="30"/>
          <w:szCs w:val="30"/>
        </w:rPr>
      </w:pPr>
      <w:r w:rsidRPr="00121773">
        <w:rPr>
          <w:rFonts w:hint="eastAsia"/>
          <w:sz w:val="30"/>
          <w:szCs w:val="30"/>
        </w:rPr>
        <w:t>第一次全体学术委员会议议程</w:t>
      </w:r>
    </w:p>
    <w:p w:rsidR="00E054B6" w:rsidRPr="009579FA" w:rsidRDefault="008D0A47" w:rsidP="008D0A47">
      <w:pPr>
        <w:snapToGrid w:val="0"/>
        <w:spacing w:line="300" w:lineRule="auto"/>
        <w:rPr>
          <w:rFonts w:ascii="华文楷体" w:eastAsia="华文楷体" w:hAnsi="华文楷体" w:cstheme="minorHAnsi" w:hint="eastAsia"/>
          <w:sz w:val="28"/>
          <w:szCs w:val="28"/>
        </w:rPr>
      </w:pPr>
      <w:r w:rsidRPr="009579FA">
        <w:rPr>
          <w:rFonts w:ascii="华文楷体" w:eastAsia="华文楷体" w:hAnsi="华文楷体" w:cstheme="minorHAnsi" w:hint="eastAsia"/>
          <w:sz w:val="28"/>
          <w:szCs w:val="28"/>
        </w:rPr>
        <w:t>会议时间：2011年5月8日上午09：00～12：00</w:t>
      </w:r>
    </w:p>
    <w:p w:rsidR="008D0A47" w:rsidRPr="009579FA" w:rsidRDefault="008D0A47" w:rsidP="008D0A47">
      <w:pPr>
        <w:snapToGrid w:val="0"/>
        <w:spacing w:line="300" w:lineRule="auto"/>
        <w:rPr>
          <w:rFonts w:ascii="华文楷体" w:eastAsia="华文楷体" w:hAnsi="华文楷体" w:cstheme="minorHAnsi"/>
          <w:sz w:val="28"/>
          <w:szCs w:val="28"/>
        </w:rPr>
      </w:pPr>
      <w:r w:rsidRPr="009579FA">
        <w:rPr>
          <w:rFonts w:ascii="华文楷体" w:eastAsia="华文楷体" w:hAnsi="华文楷体" w:cstheme="minorHAnsi" w:hint="eastAsia"/>
          <w:sz w:val="28"/>
          <w:szCs w:val="28"/>
        </w:rPr>
        <w:t>会议地点：江苏议事园酒店5楼吴越厅</w:t>
      </w:r>
    </w:p>
    <w:p w:rsidR="008D0A47" w:rsidRPr="00E054B6" w:rsidRDefault="008D0A47" w:rsidP="008D0A47">
      <w:pPr>
        <w:snapToGrid w:val="0"/>
        <w:spacing w:line="300" w:lineRule="auto"/>
        <w:rPr>
          <w:rFonts w:ascii="华文楷体" w:eastAsia="华文楷体" w:hAnsi="华文楷体" w:cstheme="minorHAnsi" w:hint="eastAsia"/>
          <w:sz w:val="28"/>
          <w:szCs w:val="28"/>
        </w:rPr>
      </w:pPr>
      <w:r>
        <w:rPr>
          <w:rFonts w:ascii="华文楷体" w:eastAsia="华文楷体" w:hAnsi="华文楷体" w:cstheme="minorHAnsi" w:hint="eastAsia"/>
          <w:sz w:val="28"/>
          <w:szCs w:val="28"/>
        </w:rPr>
        <w:t>出席人员：重点实验室学术委员会全体委员、南京工业大学校、</w:t>
      </w:r>
      <w:r w:rsidR="009579FA">
        <w:rPr>
          <w:rFonts w:ascii="华文楷体" w:eastAsia="华文楷体" w:hAnsi="华文楷体" w:cstheme="minorHAnsi" w:hint="eastAsia"/>
          <w:sz w:val="28"/>
          <w:szCs w:val="28"/>
        </w:rPr>
        <w:t>职能部门、</w:t>
      </w:r>
      <w:r>
        <w:rPr>
          <w:rFonts w:ascii="华文楷体" w:eastAsia="华文楷体" w:hAnsi="华文楷体" w:cstheme="minorHAnsi" w:hint="eastAsia"/>
          <w:sz w:val="28"/>
          <w:szCs w:val="28"/>
        </w:rPr>
        <w:t>院领导及实验室</w:t>
      </w:r>
      <w:r w:rsidR="009579FA">
        <w:rPr>
          <w:rFonts w:ascii="华文楷体" w:eastAsia="华文楷体" w:hAnsi="华文楷体" w:cstheme="minorHAnsi" w:hint="eastAsia"/>
          <w:sz w:val="28"/>
          <w:szCs w:val="28"/>
        </w:rPr>
        <w:t>相关人员</w:t>
      </w:r>
    </w:p>
    <w:p w:rsidR="00121773" w:rsidRPr="00E054B6" w:rsidRDefault="00121773" w:rsidP="00E054B6">
      <w:pPr>
        <w:snapToGrid w:val="0"/>
        <w:spacing w:line="300" w:lineRule="auto"/>
        <w:rPr>
          <w:rFonts w:eastAsia="黑体" w:cstheme="minorHAnsi"/>
          <w:sz w:val="28"/>
          <w:szCs w:val="28"/>
          <w:shd w:val="pct15" w:color="auto" w:fill="FFFFFF"/>
        </w:rPr>
      </w:pPr>
      <w:r w:rsidRPr="00E054B6">
        <w:rPr>
          <w:rFonts w:eastAsia="黑体" w:hAnsi="黑体" w:cstheme="minorHAnsi"/>
          <w:sz w:val="28"/>
          <w:szCs w:val="28"/>
          <w:shd w:val="pct15" w:color="auto" w:fill="FFFFFF"/>
        </w:rPr>
        <w:t>一、开幕式</w:t>
      </w:r>
      <w:r w:rsidR="00D13698" w:rsidRPr="00E054B6">
        <w:rPr>
          <w:rFonts w:eastAsia="黑体" w:hAnsi="黑体" w:cstheme="minorHAnsi"/>
          <w:sz w:val="28"/>
          <w:szCs w:val="28"/>
          <w:shd w:val="pct15" w:color="auto" w:fill="FFFFFF"/>
        </w:rPr>
        <w:t>（</w:t>
      </w:r>
      <w:r w:rsidR="00D13698" w:rsidRPr="00E054B6">
        <w:rPr>
          <w:rFonts w:eastAsia="黑体" w:cstheme="minorHAnsi"/>
          <w:sz w:val="28"/>
          <w:szCs w:val="28"/>
          <w:shd w:val="pct15" w:color="auto" w:fill="FFFFFF"/>
        </w:rPr>
        <w:t>09</w:t>
      </w:r>
      <w:r w:rsidR="00D13698" w:rsidRPr="00E054B6">
        <w:rPr>
          <w:rFonts w:eastAsia="黑体" w:hAnsi="黑体" w:cstheme="minorHAnsi"/>
          <w:sz w:val="28"/>
          <w:szCs w:val="28"/>
          <w:shd w:val="pct15" w:color="auto" w:fill="FFFFFF"/>
        </w:rPr>
        <w:t>：</w:t>
      </w:r>
      <w:r w:rsidR="00D13698" w:rsidRPr="00E054B6">
        <w:rPr>
          <w:rFonts w:eastAsia="黑体" w:cstheme="minorHAnsi"/>
          <w:sz w:val="28"/>
          <w:szCs w:val="28"/>
          <w:shd w:val="pct15" w:color="auto" w:fill="FFFFFF"/>
        </w:rPr>
        <w:t>00</w:t>
      </w:r>
      <w:r w:rsidR="00D13698" w:rsidRPr="00E054B6">
        <w:rPr>
          <w:rFonts w:eastAsia="黑体" w:hAnsi="黑体" w:cstheme="minorHAnsi"/>
          <w:sz w:val="28"/>
          <w:szCs w:val="28"/>
          <w:shd w:val="pct15" w:color="auto" w:fill="FFFFFF"/>
        </w:rPr>
        <w:t>～</w:t>
      </w:r>
      <w:r w:rsidR="00D13698" w:rsidRPr="00E054B6">
        <w:rPr>
          <w:rFonts w:eastAsia="黑体" w:cstheme="minorHAnsi"/>
          <w:sz w:val="28"/>
          <w:szCs w:val="28"/>
          <w:shd w:val="pct15" w:color="auto" w:fill="FFFFFF"/>
        </w:rPr>
        <w:t>09</w:t>
      </w:r>
      <w:r w:rsidR="00D13698" w:rsidRPr="00E054B6">
        <w:rPr>
          <w:rFonts w:eastAsia="黑体" w:hAnsi="黑体" w:cstheme="minorHAnsi"/>
          <w:sz w:val="28"/>
          <w:szCs w:val="28"/>
          <w:shd w:val="pct15" w:color="auto" w:fill="FFFFFF"/>
        </w:rPr>
        <w:t>：</w:t>
      </w:r>
      <w:r w:rsidR="00D13698" w:rsidRPr="00E054B6">
        <w:rPr>
          <w:rFonts w:eastAsia="黑体" w:cstheme="minorHAnsi"/>
          <w:sz w:val="28"/>
          <w:szCs w:val="28"/>
          <w:shd w:val="pct15" w:color="auto" w:fill="FFFFFF"/>
        </w:rPr>
        <w:t>25</w:t>
      </w:r>
      <w:r w:rsidR="00D13698" w:rsidRPr="00E054B6">
        <w:rPr>
          <w:rFonts w:eastAsia="黑体" w:hAnsi="黑体" w:cstheme="minorHAnsi"/>
          <w:sz w:val="28"/>
          <w:szCs w:val="28"/>
          <w:shd w:val="pct15" w:color="auto" w:fill="FFFFFF"/>
        </w:rPr>
        <w:t>）</w:t>
      </w:r>
    </w:p>
    <w:p w:rsidR="00121773" w:rsidRDefault="00121773" w:rsidP="00E054B6">
      <w:pPr>
        <w:snapToGrid w:val="0"/>
        <w:spacing w:line="300" w:lineRule="auto"/>
        <w:rPr>
          <w:rFonts w:ascii="华文楷体" w:eastAsia="华文楷体" w:hAnsi="华文楷体" w:cstheme="minorHAnsi" w:hint="eastAsia"/>
          <w:sz w:val="28"/>
          <w:szCs w:val="28"/>
        </w:rPr>
      </w:pPr>
      <w:r w:rsidRPr="00E054B6">
        <w:rPr>
          <w:rFonts w:ascii="华文楷体" w:eastAsia="华文楷体" w:hAnsi="华文楷体" w:cstheme="minorHAnsi"/>
          <w:sz w:val="28"/>
          <w:szCs w:val="28"/>
        </w:rPr>
        <w:t>主持人：南京工业大学科技处阮锦强副处长</w:t>
      </w:r>
    </w:p>
    <w:p w:rsidR="00121773" w:rsidRDefault="00121773" w:rsidP="00E054B6">
      <w:pPr>
        <w:snapToGrid w:val="0"/>
        <w:spacing w:line="300" w:lineRule="auto"/>
        <w:rPr>
          <w:sz w:val="28"/>
          <w:szCs w:val="28"/>
        </w:rPr>
      </w:pPr>
      <w:r>
        <w:rPr>
          <w:rFonts w:hint="eastAsia"/>
          <w:sz w:val="28"/>
          <w:szCs w:val="28"/>
        </w:rPr>
        <w:t>09</w:t>
      </w:r>
      <w:r>
        <w:rPr>
          <w:rFonts w:hint="eastAsia"/>
          <w:sz w:val="28"/>
          <w:szCs w:val="28"/>
        </w:rPr>
        <w:t>：</w:t>
      </w:r>
      <w:r>
        <w:rPr>
          <w:rFonts w:hint="eastAsia"/>
          <w:sz w:val="28"/>
          <w:szCs w:val="28"/>
        </w:rPr>
        <w:t>00</w:t>
      </w:r>
      <w:r>
        <w:rPr>
          <w:rFonts w:hint="eastAsia"/>
          <w:sz w:val="28"/>
          <w:szCs w:val="28"/>
        </w:rPr>
        <w:t>～</w:t>
      </w:r>
      <w:r>
        <w:rPr>
          <w:rFonts w:hint="eastAsia"/>
          <w:sz w:val="28"/>
          <w:szCs w:val="28"/>
        </w:rPr>
        <w:t>09</w:t>
      </w:r>
      <w:r>
        <w:rPr>
          <w:rFonts w:hint="eastAsia"/>
          <w:sz w:val="28"/>
          <w:szCs w:val="28"/>
        </w:rPr>
        <w:t>：</w:t>
      </w:r>
      <w:r>
        <w:rPr>
          <w:rFonts w:hint="eastAsia"/>
          <w:sz w:val="28"/>
          <w:szCs w:val="28"/>
        </w:rPr>
        <w:t>10</w:t>
      </w:r>
    </w:p>
    <w:p w:rsidR="00121773" w:rsidRPr="00121773" w:rsidRDefault="00121773" w:rsidP="00E054B6">
      <w:pPr>
        <w:snapToGrid w:val="0"/>
        <w:spacing w:line="300" w:lineRule="auto"/>
        <w:rPr>
          <w:sz w:val="28"/>
          <w:szCs w:val="28"/>
        </w:rPr>
      </w:pPr>
      <w:r w:rsidRPr="00121773">
        <w:rPr>
          <w:rFonts w:hint="eastAsia"/>
          <w:sz w:val="28"/>
          <w:szCs w:val="28"/>
        </w:rPr>
        <w:t>南京工业大学副校长朱跃钊教授致欢迎辞</w:t>
      </w:r>
    </w:p>
    <w:p w:rsidR="00121773" w:rsidRDefault="00121773" w:rsidP="00E054B6">
      <w:pPr>
        <w:snapToGrid w:val="0"/>
        <w:spacing w:line="300" w:lineRule="auto"/>
        <w:rPr>
          <w:sz w:val="28"/>
          <w:szCs w:val="28"/>
        </w:rPr>
      </w:pPr>
      <w:r>
        <w:rPr>
          <w:rFonts w:hint="eastAsia"/>
          <w:sz w:val="28"/>
          <w:szCs w:val="28"/>
        </w:rPr>
        <w:t>09</w:t>
      </w:r>
      <w:r>
        <w:rPr>
          <w:rFonts w:hint="eastAsia"/>
          <w:sz w:val="28"/>
          <w:szCs w:val="28"/>
        </w:rPr>
        <w:t>：</w:t>
      </w:r>
      <w:r>
        <w:rPr>
          <w:rFonts w:hint="eastAsia"/>
          <w:sz w:val="28"/>
          <w:szCs w:val="28"/>
        </w:rPr>
        <w:t>10</w:t>
      </w:r>
      <w:r>
        <w:rPr>
          <w:rFonts w:hint="eastAsia"/>
          <w:sz w:val="28"/>
          <w:szCs w:val="28"/>
        </w:rPr>
        <w:t>～</w:t>
      </w:r>
      <w:r>
        <w:rPr>
          <w:rFonts w:hint="eastAsia"/>
          <w:sz w:val="28"/>
          <w:szCs w:val="28"/>
        </w:rPr>
        <w:t>09</w:t>
      </w:r>
      <w:r>
        <w:rPr>
          <w:rFonts w:hint="eastAsia"/>
          <w:sz w:val="28"/>
          <w:szCs w:val="28"/>
        </w:rPr>
        <w:t>：</w:t>
      </w:r>
      <w:r>
        <w:rPr>
          <w:rFonts w:hint="eastAsia"/>
          <w:sz w:val="28"/>
          <w:szCs w:val="28"/>
        </w:rPr>
        <w:t>15</w:t>
      </w:r>
    </w:p>
    <w:p w:rsidR="00121773" w:rsidRPr="00121773" w:rsidRDefault="00121773" w:rsidP="00E054B6">
      <w:pPr>
        <w:snapToGrid w:val="0"/>
        <w:spacing w:line="300" w:lineRule="auto"/>
        <w:rPr>
          <w:sz w:val="28"/>
          <w:szCs w:val="28"/>
        </w:rPr>
      </w:pPr>
      <w:r w:rsidRPr="00121773">
        <w:rPr>
          <w:rFonts w:hint="eastAsia"/>
          <w:sz w:val="28"/>
          <w:szCs w:val="28"/>
        </w:rPr>
        <w:t>南京工业大学科技处袁正英副处长宣读江苏省教育厅关于南京工业大学任命江苏省过程强化与新能源装备技术重点实验室主任和学术委员会主任的批复</w:t>
      </w:r>
    </w:p>
    <w:p w:rsidR="00121773" w:rsidRDefault="00121773" w:rsidP="00E054B6">
      <w:pPr>
        <w:snapToGrid w:val="0"/>
        <w:spacing w:line="300" w:lineRule="auto"/>
        <w:rPr>
          <w:sz w:val="28"/>
          <w:szCs w:val="28"/>
        </w:rPr>
      </w:pPr>
      <w:r>
        <w:rPr>
          <w:rFonts w:hint="eastAsia"/>
          <w:sz w:val="28"/>
          <w:szCs w:val="28"/>
        </w:rPr>
        <w:t>09</w:t>
      </w:r>
      <w:r>
        <w:rPr>
          <w:rFonts w:hint="eastAsia"/>
          <w:sz w:val="28"/>
          <w:szCs w:val="28"/>
        </w:rPr>
        <w:t>：</w:t>
      </w:r>
      <w:r>
        <w:rPr>
          <w:rFonts w:hint="eastAsia"/>
          <w:sz w:val="28"/>
          <w:szCs w:val="28"/>
        </w:rPr>
        <w:t>15</w:t>
      </w:r>
      <w:r>
        <w:rPr>
          <w:rFonts w:hint="eastAsia"/>
          <w:sz w:val="28"/>
          <w:szCs w:val="28"/>
        </w:rPr>
        <w:t>～</w:t>
      </w:r>
      <w:r>
        <w:rPr>
          <w:rFonts w:hint="eastAsia"/>
          <w:sz w:val="28"/>
          <w:szCs w:val="28"/>
        </w:rPr>
        <w:t>09</w:t>
      </w:r>
      <w:r>
        <w:rPr>
          <w:rFonts w:hint="eastAsia"/>
          <w:sz w:val="28"/>
          <w:szCs w:val="28"/>
        </w:rPr>
        <w:t>：</w:t>
      </w:r>
      <w:r>
        <w:rPr>
          <w:rFonts w:hint="eastAsia"/>
          <w:sz w:val="28"/>
          <w:szCs w:val="28"/>
        </w:rPr>
        <w:t>25</w:t>
      </w:r>
    </w:p>
    <w:p w:rsidR="00121773" w:rsidRDefault="00121773" w:rsidP="00E054B6">
      <w:pPr>
        <w:snapToGrid w:val="0"/>
        <w:spacing w:line="300" w:lineRule="auto"/>
        <w:rPr>
          <w:sz w:val="28"/>
          <w:szCs w:val="28"/>
        </w:rPr>
      </w:pPr>
      <w:r w:rsidRPr="00121773">
        <w:rPr>
          <w:rFonts w:hint="eastAsia"/>
          <w:sz w:val="28"/>
          <w:szCs w:val="28"/>
        </w:rPr>
        <w:t>南京工业大学科技处阮锦强副处长宣读学术委员会成员名单并颁发聘书。</w:t>
      </w:r>
    </w:p>
    <w:p w:rsidR="00E054B6" w:rsidRPr="00121773" w:rsidRDefault="00E054B6" w:rsidP="00E054B6">
      <w:pPr>
        <w:snapToGrid w:val="0"/>
        <w:spacing w:line="300" w:lineRule="auto"/>
        <w:rPr>
          <w:sz w:val="28"/>
          <w:szCs w:val="28"/>
        </w:rPr>
      </w:pPr>
    </w:p>
    <w:p w:rsidR="00121773" w:rsidRPr="00E054B6" w:rsidRDefault="00121773" w:rsidP="00E054B6">
      <w:pPr>
        <w:snapToGrid w:val="0"/>
        <w:spacing w:line="300" w:lineRule="auto"/>
        <w:rPr>
          <w:rFonts w:eastAsia="黑体" w:hAnsi="黑体" w:cstheme="minorHAnsi"/>
          <w:sz w:val="28"/>
          <w:szCs w:val="28"/>
          <w:shd w:val="pct15" w:color="auto" w:fill="FFFFFF"/>
        </w:rPr>
      </w:pPr>
      <w:r w:rsidRPr="00E054B6">
        <w:rPr>
          <w:rFonts w:eastAsia="黑体" w:hAnsi="黑体" w:cstheme="minorHAnsi" w:hint="eastAsia"/>
          <w:sz w:val="28"/>
          <w:szCs w:val="28"/>
          <w:shd w:val="pct15" w:color="auto" w:fill="FFFFFF"/>
        </w:rPr>
        <w:t>二、全体学术委员会会议</w:t>
      </w:r>
      <w:r w:rsidR="00D13698" w:rsidRPr="00E054B6">
        <w:rPr>
          <w:rFonts w:eastAsia="黑体" w:hAnsi="黑体" w:cstheme="minorHAnsi" w:hint="eastAsia"/>
          <w:sz w:val="28"/>
          <w:szCs w:val="28"/>
          <w:shd w:val="pct15" w:color="auto" w:fill="FFFFFF"/>
        </w:rPr>
        <w:t>（</w:t>
      </w:r>
      <w:r w:rsidR="00D13698" w:rsidRPr="00E054B6">
        <w:rPr>
          <w:rFonts w:eastAsia="黑体" w:hAnsi="黑体" w:cstheme="minorHAnsi" w:hint="eastAsia"/>
          <w:sz w:val="28"/>
          <w:szCs w:val="28"/>
          <w:shd w:val="pct15" w:color="auto" w:fill="FFFFFF"/>
        </w:rPr>
        <w:t>09</w:t>
      </w:r>
      <w:r w:rsidR="00D13698" w:rsidRPr="00E054B6">
        <w:rPr>
          <w:rFonts w:eastAsia="黑体" w:hAnsi="黑体" w:cstheme="minorHAnsi" w:hint="eastAsia"/>
          <w:sz w:val="28"/>
          <w:szCs w:val="28"/>
          <w:shd w:val="pct15" w:color="auto" w:fill="FFFFFF"/>
        </w:rPr>
        <w:t>：</w:t>
      </w:r>
      <w:r w:rsidR="00D13698" w:rsidRPr="00E054B6">
        <w:rPr>
          <w:rFonts w:eastAsia="黑体" w:hAnsi="黑体" w:cstheme="minorHAnsi" w:hint="eastAsia"/>
          <w:sz w:val="28"/>
          <w:szCs w:val="28"/>
          <w:shd w:val="pct15" w:color="auto" w:fill="FFFFFF"/>
        </w:rPr>
        <w:t>25</w:t>
      </w:r>
      <w:r w:rsidR="00D13698" w:rsidRPr="00E054B6">
        <w:rPr>
          <w:rFonts w:eastAsia="黑体" w:hAnsi="黑体" w:cstheme="minorHAnsi" w:hint="eastAsia"/>
          <w:sz w:val="28"/>
          <w:szCs w:val="28"/>
          <w:shd w:val="pct15" w:color="auto" w:fill="FFFFFF"/>
        </w:rPr>
        <w:t>～</w:t>
      </w:r>
      <w:r w:rsidR="00D13698" w:rsidRPr="00E054B6">
        <w:rPr>
          <w:rFonts w:eastAsia="黑体" w:hAnsi="黑体" w:cstheme="minorHAnsi" w:hint="eastAsia"/>
          <w:sz w:val="28"/>
          <w:szCs w:val="28"/>
          <w:shd w:val="pct15" w:color="auto" w:fill="FFFFFF"/>
        </w:rPr>
        <w:t>11</w:t>
      </w:r>
      <w:r w:rsidR="00D13698" w:rsidRPr="00E054B6">
        <w:rPr>
          <w:rFonts w:eastAsia="黑体" w:hAnsi="黑体" w:cstheme="minorHAnsi" w:hint="eastAsia"/>
          <w:sz w:val="28"/>
          <w:szCs w:val="28"/>
          <w:shd w:val="pct15" w:color="auto" w:fill="FFFFFF"/>
        </w:rPr>
        <w:t>：</w:t>
      </w:r>
      <w:r w:rsidR="00D13698" w:rsidRPr="00E054B6">
        <w:rPr>
          <w:rFonts w:eastAsia="黑体" w:hAnsi="黑体" w:cstheme="minorHAnsi" w:hint="eastAsia"/>
          <w:sz w:val="28"/>
          <w:szCs w:val="28"/>
          <w:shd w:val="pct15" w:color="auto" w:fill="FFFFFF"/>
        </w:rPr>
        <w:t>40</w:t>
      </w:r>
      <w:r w:rsidR="00D13698" w:rsidRPr="00E054B6">
        <w:rPr>
          <w:rFonts w:eastAsia="黑体" w:hAnsi="黑体" w:cstheme="minorHAnsi" w:hint="eastAsia"/>
          <w:sz w:val="28"/>
          <w:szCs w:val="28"/>
          <w:shd w:val="pct15" w:color="auto" w:fill="FFFFFF"/>
        </w:rPr>
        <w:t>）</w:t>
      </w:r>
    </w:p>
    <w:p w:rsidR="00121773" w:rsidRPr="00E054B6" w:rsidRDefault="00121773" w:rsidP="00E054B6">
      <w:pPr>
        <w:snapToGrid w:val="0"/>
        <w:spacing w:line="300" w:lineRule="auto"/>
        <w:rPr>
          <w:rFonts w:ascii="华文楷体" w:eastAsia="华文楷体" w:hAnsi="华文楷体"/>
          <w:sz w:val="28"/>
          <w:szCs w:val="28"/>
        </w:rPr>
      </w:pPr>
      <w:r w:rsidRPr="00E054B6">
        <w:rPr>
          <w:rFonts w:ascii="华文楷体" w:eastAsia="华文楷体" w:hAnsi="华文楷体" w:hint="eastAsia"/>
          <w:sz w:val="28"/>
          <w:szCs w:val="28"/>
        </w:rPr>
        <w:t>主持人：中科院电工所王志峰研究员</w:t>
      </w:r>
    </w:p>
    <w:p w:rsidR="00121773" w:rsidRDefault="00D13698" w:rsidP="00E054B6">
      <w:pPr>
        <w:snapToGrid w:val="0"/>
        <w:spacing w:line="300" w:lineRule="auto"/>
        <w:rPr>
          <w:sz w:val="28"/>
          <w:szCs w:val="28"/>
        </w:rPr>
      </w:pPr>
      <w:r>
        <w:rPr>
          <w:rFonts w:hint="eastAsia"/>
          <w:sz w:val="28"/>
          <w:szCs w:val="28"/>
        </w:rPr>
        <w:t>09</w:t>
      </w:r>
      <w:r>
        <w:rPr>
          <w:rFonts w:hint="eastAsia"/>
          <w:sz w:val="28"/>
          <w:szCs w:val="28"/>
        </w:rPr>
        <w:t>：</w:t>
      </w:r>
      <w:r>
        <w:rPr>
          <w:rFonts w:hint="eastAsia"/>
          <w:sz w:val="28"/>
          <w:szCs w:val="28"/>
        </w:rPr>
        <w:t>25</w:t>
      </w:r>
      <w:r>
        <w:rPr>
          <w:rFonts w:hint="eastAsia"/>
          <w:sz w:val="28"/>
          <w:szCs w:val="28"/>
        </w:rPr>
        <w:t>～</w:t>
      </w:r>
      <w:r>
        <w:rPr>
          <w:rFonts w:hint="eastAsia"/>
          <w:sz w:val="28"/>
          <w:szCs w:val="28"/>
        </w:rPr>
        <w:t>10</w:t>
      </w:r>
      <w:r>
        <w:rPr>
          <w:rFonts w:hint="eastAsia"/>
          <w:sz w:val="28"/>
          <w:szCs w:val="28"/>
        </w:rPr>
        <w:t>：</w:t>
      </w:r>
      <w:r>
        <w:rPr>
          <w:rFonts w:hint="eastAsia"/>
          <w:sz w:val="28"/>
          <w:szCs w:val="28"/>
        </w:rPr>
        <w:t>00</w:t>
      </w:r>
    </w:p>
    <w:p w:rsidR="00D13698" w:rsidRDefault="00D13698" w:rsidP="00E054B6">
      <w:pPr>
        <w:snapToGrid w:val="0"/>
        <w:spacing w:line="300" w:lineRule="auto"/>
        <w:rPr>
          <w:sz w:val="28"/>
          <w:szCs w:val="28"/>
        </w:rPr>
      </w:pPr>
      <w:r>
        <w:rPr>
          <w:rFonts w:hint="eastAsia"/>
          <w:sz w:val="28"/>
          <w:szCs w:val="28"/>
        </w:rPr>
        <w:t>学术委员会审议实验室各项规章制度</w:t>
      </w:r>
    </w:p>
    <w:p w:rsidR="00D13698" w:rsidRDefault="00D13698" w:rsidP="00E054B6">
      <w:pPr>
        <w:snapToGrid w:val="0"/>
        <w:spacing w:line="300" w:lineRule="auto"/>
        <w:rPr>
          <w:sz w:val="28"/>
          <w:szCs w:val="28"/>
        </w:rPr>
      </w:pPr>
      <w:r>
        <w:rPr>
          <w:rFonts w:hint="eastAsia"/>
          <w:sz w:val="28"/>
          <w:szCs w:val="28"/>
        </w:rPr>
        <w:t>10</w:t>
      </w:r>
      <w:r>
        <w:rPr>
          <w:rFonts w:hint="eastAsia"/>
          <w:sz w:val="28"/>
          <w:szCs w:val="28"/>
        </w:rPr>
        <w:t>：</w:t>
      </w:r>
      <w:r>
        <w:rPr>
          <w:rFonts w:hint="eastAsia"/>
          <w:sz w:val="28"/>
          <w:szCs w:val="28"/>
        </w:rPr>
        <w:t>00</w:t>
      </w:r>
      <w:r>
        <w:rPr>
          <w:rFonts w:hint="eastAsia"/>
          <w:sz w:val="28"/>
          <w:szCs w:val="28"/>
        </w:rPr>
        <w:t>～</w:t>
      </w:r>
      <w:r>
        <w:rPr>
          <w:rFonts w:hint="eastAsia"/>
          <w:sz w:val="28"/>
          <w:szCs w:val="28"/>
        </w:rPr>
        <w:t>10</w:t>
      </w:r>
      <w:r>
        <w:rPr>
          <w:rFonts w:hint="eastAsia"/>
          <w:sz w:val="28"/>
          <w:szCs w:val="28"/>
        </w:rPr>
        <w:t>：</w:t>
      </w:r>
      <w:r>
        <w:rPr>
          <w:rFonts w:hint="eastAsia"/>
          <w:sz w:val="28"/>
          <w:szCs w:val="28"/>
        </w:rPr>
        <w:t>30</w:t>
      </w:r>
    </w:p>
    <w:p w:rsidR="00D13698" w:rsidRDefault="00D13698" w:rsidP="00E054B6">
      <w:pPr>
        <w:snapToGrid w:val="0"/>
        <w:spacing w:line="300" w:lineRule="auto"/>
        <w:rPr>
          <w:sz w:val="28"/>
          <w:szCs w:val="28"/>
        </w:rPr>
      </w:pPr>
      <w:r>
        <w:rPr>
          <w:rFonts w:hint="eastAsia"/>
          <w:sz w:val="28"/>
          <w:szCs w:val="28"/>
        </w:rPr>
        <w:t>学术委员会审议</w:t>
      </w:r>
      <w:r>
        <w:rPr>
          <w:rFonts w:hint="eastAsia"/>
          <w:sz w:val="28"/>
          <w:szCs w:val="28"/>
        </w:rPr>
        <w:t>2011</w:t>
      </w:r>
      <w:r>
        <w:rPr>
          <w:rFonts w:hint="eastAsia"/>
          <w:sz w:val="28"/>
          <w:szCs w:val="28"/>
        </w:rPr>
        <w:t>年度实验室开放课题申请指南</w:t>
      </w:r>
    </w:p>
    <w:p w:rsidR="00D13698" w:rsidRDefault="00D13698" w:rsidP="00E054B6">
      <w:pPr>
        <w:snapToGrid w:val="0"/>
        <w:spacing w:line="300" w:lineRule="auto"/>
        <w:rPr>
          <w:sz w:val="28"/>
          <w:szCs w:val="28"/>
        </w:rPr>
      </w:pPr>
      <w:r>
        <w:rPr>
          <w:rFonts w:hint="eastAsia"/>
          <w:sz w:val="28"/>
          <w:szCs w:val="28"/>
        </w:rPr>
        <w:t>10</w:t>
      </w:r>
      <w:r>
        <w:rPr>
          <w:rFonts w:hint="eastAsia"/>
          <w:sz w:val="28"/>
          <w:szCs w:val="28"/>
        </w:rPr>
        <w:t>：</w:t>
      </w:r>
      <w:r>
        <w:rPr>
          <w:rFonts w:hint="eastAsia"/>
          <w:sz w:val="28"/>
          <w:szCs w:val="28"/>
        </w:rPr>
        <w:t>30</w:t>
      </w:r>
      <w:r>
        <w:rPr>
          <w:rFonts w:hint="eastAsia"/>
          <w:sz w:val="28"/>
          <w:szCs w:val="28"/>
        </w:rPr>
        <w:t>～</w:t>
      </w:r>
      <w:r>
        <w:rPr>
          <w:rFonts w:hint="eastAsia"/>
          <w:sz w:val="28"/>
          <w:szCs w:val="28"/>
        </w:rPr>
        <w:t>10</w:t>
      </w:r>
      <w:r>
        <w:rPr>
          <w:rFonts w:hint="eastAsia"/>
          <w:sz w:val="28"/>
          <w:szCs w:val="28"/>
        </w:rPr>
        <w:t>：</w:t>
      </w:r>
      <w:r>
        <w:rPr>
          <w:rFonts w:hint="eastAsia"/>
          <w:sz w:val="28"/>
          <w:szCs w:val="28"/>
        </w:rPr>
        <w:t>45</w:t>
      </w:r>
    </w:p>
    <w:p w:rsidR="00D13698" w:rsidRDefault="00D13698" w:rsidP="00E054B6">
      <w:pPr>
        <w:snapToGrid w:val="0"/>
        <w:spacing w:line="300" w:lineRule="auto"/>
        <w:rPr>
          <w:sz w:val="28"/>
          <w:szCs w:val="28"/>
        </w:rPr>
      </w:pPr>
      <w:r>
        <w:rPr>
          <w:rFonts w:hint="eastAsia"/>
          <w:sz w:val="28"/>
          <w:szCs w:val="28"/>
        </w:rPr>
        <w:t>茶歇</w:t>
      </w:r>
    </w:p>
    <w:p w:rsidR="00D13698" w:rsidRDefault="00D13698" w:rsidP="00E054B6">
      <w:pPr>
        <w:snapToGrid w:val="0"/>
        <w:spacing w:line="300" w:lineRule="auto"/>
        <w:rPr>
          <w:sz w:val="28"/>
          <w:szCs w:val="28"/>
        </w:rPr>
      </w:pPr>
      <w:r>
        <w:rPr>
          <w:rFonts w:hint="eastAsia"/>
          <w:sz w:val="28"/>
          <w:szCs w:val="28"/>
        </w:rPr>
        <w:t>10</w:t>
      </w:r>
      <w:r>
        <w:rPr>
          <w:rFonts w:hint="eastAsia"/>
          <w:sz w:val="28"/>
          <w:szCs w:val="28"/>
        </w:rPr>
        <w:t>：</w:t>
      </w:r>
      <w:r>
        <w:rPr>
          <w:rFonts w:hint="eastAsia"/>
          <w:sz w:val="28"/>
          <w:szCs w:val="28"/>
        </w:rPr>
        <w:t>45</w:t>
      </w:r>
      <w:r>
        <w:rPr>
          <w:rFonts w:hint="eastAsia"/>
          <w:sz w:val="28"/>
          <w:szCs w:val="28"/>
        </w:rPr>
        <w:t>～</w:t>
      </w:r>
      <w:r>
        <w:rPr>
          <w:rFonts w:hint="eastAsia"/>
          <w:sz w:val="28"/>
          <w:szCs w:val="28"/>
        </w:rPr>
        <w:t>11</w:t>
      </w:r>
      <w:r>
        <w:rPr>
          <w:rFonts w:hint="eastAsia"/>
          <w:sz w:val="28"/>
          <w:szCs w:val="28"/>
        </w:rPr>
        <w:t>：</w:t>
      </w:r>
      <w:r>
        <w:rPr>
          <w:rFonts w:hint="eastAsia"/>
          <w:sz w:val="28"/>
          <w:szCs w:val="28"/>
        </w:rPr>
        <w:t>00</w:t>
      </w:r>
    </w:p>
    <w:p w:rsidR="00D13698" w:rsidRDefault="00D13698" w:rsidP="00E054B6">
      <w:pPr>
        <w:snapToGrid w:val="0"/>
        <w:spacing w:line="300" w:lineRule="auto"/>
        <w:rPr>
          <w:sz w:val="28"/>
          <w:szCs w:val="28"/>
        </w:rPr>
      </w:pPr>
      <w:r>
        <w:rPr>
          <w:rFonts w:hint="eastAsia"/>
          <w:sz w:val="28"/>
          <w:szCs w:val="28"/>
        </w:rPr>
        <w:t>实验室主任汇报本年度实验室工作规划</w:t>
      </w:r>
    </w:p>
    <w:p w:rsidR="00D13698" w:rsidRDefault="00D13698" w:rsidP="00E054B6">
      <w:pPr>
        <w:snapToGrid w:val="0"/>
        <w:spacing w:line="300" w:lineRule="auto"/>
        <w:rPr>
          <w:sz w:val="28"/>
          <w:szCs w:val="28"/>
        </w:rPr>
      </w:pPr>
      <w:r>
        <w:rPr>
          <w:rFonts w:hint="eastAsia"/>
          <w:sz w:val="28"/>
          <w:szCs w:val="28"/>
        </w:rPr>
        <w:t>11</w:t>
      </w:r>
      <w:r>
        <w:rPr>
          <w:rFonts w:hint="eastAsia"/>
          <w:sz w:val="28"/>
          <w:szCs w:val="28"/>
        </w:rPr>
        <w:t>：</w:t>
      </w:r>
      <w:r>
        <w:rPr>
          <w:rFonts w:hint="eastAsia"/>
          <w:sz w:val="28"/>
          <w:szCs w:val="28"/>
        </w:rPr>
        <w:t>00</w:t>
      </w:r>
      <w:r>
        <w:rPr>
          <w:rFonts w:hint="eastAsia"/>
          <w:sz w:val="28"/>
          <w:szCs w:val="28"/>
        </w:rPr>
        <w:t>～</w:t>
      </w:r>
      <w:r>
        <w:rPr>
          <w:rFonts w:hint="eastAsia"/>
          <w:sz w:val="28"/>
          <w:szCs w:val="28"/>
        </w:rPr>
        <w:t>11</w:t>
      </w:r>
      <w:r>
        <w:rPr>
          <w:rFonts w:hint="eastAsia"/>
          <w:sz w:val="28"/>
          <w:szCs w:val="28"/>
        </w:rPr>
        <w:t>：</w:t>
      </w:r>
      <w:r>
        <w:rPr>
          <w:rFonts w:hint="eastAsia"/>
          <w:sz w:val="28"/>
          <w:szCs w:val="28"/>
        </w:rPr>
        <w:t>30</w:t>
      </w:r>
    </w:p>
    <w:p w:rsidR="00D13698" w:rsidRDefault="00D13698" w:rsidP="00E054B6">
      <w:pPr>
        <w:snapToGrid w:val="0"/>
        <w:spacing w:line="300" w:lineRule="auto"/>
        <w:rPr>
          <w:sz w:val="28"/>
          <w:szCs w:val="28"/>
        </w:rPr>
      </w:pPr>
      <w:r>
        <w:rPr>
          <w:rFonts w:hint="eastAsia"/>
          <w:sz w:val="28"/>
          <w:szCs w:val="28"/>
        </w:rPr>
        <w:t>学术委员会审议实验室工作规划</w:t>
      </w:r>
    </w:p>
    <w:p w:rsidR="00D13698" w:rsidRDefault="00D13698" w:rsidP="00E054B6">
      <w:pPr>
        <w:snapToGrid w:val="0"/>
        <w:spacing w:line="300" w:lineRule="auto"/>
        <w:rPr>
          <w:sz w:val="28"/>
          <w:szCs w:val="28"/>
        </w:rPr>
      </w:pPr>
      <w:r>
        <w:rPr>
          <w:rFonts w:hint="eastAsia"/>
          <w:sz w:val="28"/>
          <w:szCs w:val="28"/>
        </w:rPr>
        <w:t>11</w:t>
      </w:r>
      <w:r>
        <w:rPr>
          <w:rFonts w:hint="eastAsia"/>
          <w:sz w:val="28"/>
          <w:szCs w:val="28"/>
        </w:rPr>
        <w:t>：</w:t>
      </w:r>
      <w:r>
        <w:rPr>
          <w:rFonts w:hint="eastAsia"/>
          <w:sz w:val="28"/>
          <w:szCs w:val="28"/>
        </w:rPr>
        <w:t>30</w:t>
      </w:r>
      <w:r>
        <w:rPr>
          <w:rFonts w:hint="eastAsia"/>
          <w:sz w:val="28"/>
          <w:szCs w:val="28"/>
        </w:rPr>
        <w:t>～</w:t>
      </w:r>
      <w:r>
        <w:rPr>
          <w:rFonts w:hint="eastAsia"/>
          <w:sz w:val="28"/>
          <w:szCs w:val="28"/>
        </w:rPr>
        <w:t>11</w:t>
      </w:r>
      <w:r>
        <w:rPr>
          <w:rFonts w:hint="eastAsia"/>
          <w:sz w:val="28"/>
          <w:szCs w:val="28"/>
        </w:rPr>
        <w:t>：</w:t>
      </w:r>
      <w:r>
        <w:rPr>
          <w:rFonts w:hint="eastAsia"/>
          <w:sz w:val="28"/>
          <w:szCs w:val="28"/>
        </w:rPr>
        <w:t>40</w:t>
      </w:r>
    </w:p>
    <w:p w:rsidR="00D13698" w:rsidRDefault="00D13698" w:rsidP="00E054B6">
      <w:pPr>
        <w:snapToGrid w:val="0"/>
        <w:spacing w:line="300" w:lineRule="auto"/>
        <w:rPr>
          <w:sz w:val="28"/>
          <w:szCs w:val="28"/>
        </w:rPr>
      </w:pPr>
      <w:r>
        <w:rPr>
          <w:rFonts w:hint="eastAsia"/>
          <w:sz w:val="28"/>
          <w:szCs w:val="28"/>
        </w:rPr>
        <w:t>学术委员会主任总结</w:t>
      </w:r>
    </w:p>
    <w:p w:rsidR="00E054B6" w:rsidRPr="00D13698" w:rsidRDefault="00E054B6" w:rsidP="00E054B6">
      <w:pPr>
        <w:snapToGrid w:val="0"/>
        <w:spacing w:line="300" w:lineRule="auto"/>
        <w:rPr>
          <w:sz w:val="28"/>
          <w:szCs w:val="28"/>
        </w:rPr>
      </w:pPr>
    </w:p>
    <w:p w:rsidR="00121773" w:rsidRPr="00E054B6" w:rsidRDefault="00D13698" w:rsidP="00E054B6">
      <w:pPr>
        <w:snapToGrid w:val="0"/>
        <w:spacing w:line="300" w:lineRule="auto"/>
        <w:rPr>
          <w:rFonts w:eastAsia="黑体" w:hAnsi="黑体" w:cstheme="minorHAnsi"/>
          <w:sz w:val="28"/>
          <w:szCs w:val="28"/>
          <w:shd w:val="pct15" w:color="auto" w:fill="FFFFFF"/>
        </w:rPr>
      </w:pPr>
      <w:r w:rsidRPr="00E054B6">
        <w:rPr>
          <w:rFonts w:eastAsia="黑体" w:hAnsi="黑体" w:cstheme="minorHAnsi" w:hint="eastAsia"/>
          <w:sz w:val="28"/>
          <w:szCs w:val="28"/>
          <w:shd w:val="pct15" w:color="auto" w:fill="FFFFFF"/>
        </w:rPr>
        <w:t>三、午宴（</w:t>
      </w:r>
      <w:r w:rsidRPr="00E054B6">
        <w:rPr>
          <w:rFonts w:eastAsia="黑体" w:hAnsi="黑体" w:cstheme="minorHAnsi" w:hint="eastAsia"/>
          <w:sz w:val="28"/>
          <w:szCs w:val="28"/>
          <w:shd w:val="pct15" w:color="auto" w:fill="FFFFFF"/>
        </w:rPr>
        <w:t>12</w:t>
      </w:r>
      <w:r w:rsidRPr="00E054B6">
        <w:rPr>
          <w:rFonts w:eastAsia="黑体" w:hAnsi="黑体" w:cstheme="minorHAnsi" w:hint="eastAsia"/>
          <w:sz w:val="28"/>
          <w:szCs w:val="28"/>
          <w:shd w:val="pct15" w:color="auto" w:fill="FFFFFF"/>
        </w:rPr>
        <w:t>：</w:t>
      </w:r>
      <w:r w:rsidRPr="00E054B6">
        <w:rPr>
          <w:rFonts w:eastAsia="黑体" w:hAnsi="黑体" w:cstheme="minorHAnsi" w:hint="eastAsia"/>
          <w:sz w:val="28"/>
          <w:szCs w:val="28"/>
          <w:shd w:val="pct15" w:color="auto" w:fill="FFFFFF"/>
        </w:rPr>
        <w:t>00</w:t>
      </w:r>
      <w:r w:rsidRPr="00E054B6">
        <w:rPr>
          <w:rFonts w:eastAsia="黑体" w:hAnsi="黑体" w:cstheme="minorHAnsi" w:hint="eastAsia"/>
          <w:sz w:val="28"/>
          <w:szCs w:val="28"/>
          <w:shd w:val="pct15" w:color="auto" w:fill="FFFFFF"/>
        </w:rPr>
        <w:t>）</w:t>
      </w:r>
    </w:p>
    <w:sectPr w:rsidR="00121773" w:rsidRPr="00E054B6" w:rsidSect="009579FA">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B9B" w:rsidRPr="00A14477" w:rsidRDefault="00BF6B9B" w:rsidP="00121773">
      <w:pPr>
        <w:rPr>
          <w:rFonts w:ascii="宋体" w:hAnsi="宋体"/>
          <w:b/>
          <w:sz w:val="32"/>
          <w:szCs w:val="32"/>
        </w:rPr>
      </w:pPr>
      <w:r>
        <w:separator/>
      </w:r>
    </w:p>
  </w:endnote>
  <w:endnote w:type="continuationSeparator" w:id="0">
    <w:p w:rsidR="00BF6B9B" w:rsidRPr="00A14477" w:rsidRDefault="00BF6B9B" w:rsidP="00121773">
      <w:pPr>
        <w:rPr>
          <w:rFonts w:ascii="宋体" w:hAnsi="宋体"/>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B9B" w:rsidRPr="00A14477" w:rsidRDefault="00BF6B9B" w:rsidP="00121773">
      <w:pPr>
        <w:rPr>
          <w:rFonts w:ascii="宋体" w:hAnsi="宋体"/>
          <w:b/>
          <w:sz w:val="32"/>
          <w:szCs w:val="32"/>
        </w:rPr>
      </w:pPr>
      <w:r>
        <w:separator/>
      </w:r>
    </w:p>
  </w:footnote>
  <w:footnote w:type="continuationSeparator" w:id="0">
    <w:p w:rsidR="00BF6B9B" w:rsidRPr="00A14477" w:rsidRDefault="00BF6B9B" w:rsidP="00121773">
      <w:pPr>
        <w:rPr>
          <w:rFonts w:ascii="宋体" w:hAnsi="宋体"/>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57DE"/>
    <w:multiLevelType w:val="hybridMultilevel"/>
    <w:tmpl w:val="3C841F62"/>
    <w:lvl w:ilvl="0" w:tplc="E55698E4">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566539A"/>
    <w:multiLevelType w:val="hybridMultilevel"/>
    <w:tmpl w:val="27624002"/>
    <w:lvl w:ilvl="0" w:tplc="E55698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59232B"/>
    <w:multiLevelType w:val="hybridMultilevel"/>
    <w:tmpl w:val="3DB01584"/>
    <w:lvl w:ilvl="0" w:tplc="BD841A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A43CC5"/>
    <w:multiLevelType w:val="hybridMultilevel"/>
    <w:tmpl w:val="5406C46C"/>
    <w:lvl w:ilvl="0" w:tplc="E55698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AE593B"/>
    <w:multiLevelType w:val="hybridMultilevel"/>
    <w:tmpl w:val="0A98AACE"/>
    <w:lvl w:ilvl="0" w:tplc="E55698E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D52237"/>
    <w:multiLevelType w:val="hybridMultilevel"/>
    <w:tmpl w:val="93C2E5C2"/>
    <w:lvl w:ilvl="0" w:tplc="E55698E4">
      <w:start w:val="1"/>
      <w:numFmt w:val="decimal"/>
      <w:lvlText w:val="%1、"/>
      <w:lvlJc w:val="left"/>
      <w:pPr>
        <w:ind w:left="1140" w:hanging="4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569F4B0A"/>
    <w:multiLevelType w:val="hybridMultilevel"/>
    <w:tmpl w:val="1AFC8ABA"/>
    <w:lvl w:ilvl="0" w:tplc="E55698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890853"/>
    <w:multiLevelType w:val="hybridMultilevel"/>
    <w:tmpl w:val="EBA22870"/>
    <w:lvl w:ilvl="0" w:tplc="E55698E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094F9F"/>
    <w:multiLevelType w:val="hybridMultilevel"/>
    <w:tmpl w:val="D0B2EBB2"/>
    <w:lvl w:ilvl="0" w:tplc="E55698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8"/>
  </w:num>
  <w:num w:numId="3">
    <w:abstractNumId w:val="6"/>
  </w:num>
  <w:num w:numId="4">
    <w:abstractNumId w:val="3"/>
  </w:num>
  <w:num w:numId="5">
    <w:abstractNumId w:val="1"/>
  </w:num>
  <w:num w:numId="6">
    <w:abstractNumId w:val="0"/>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773"/>
    <w:rsid w:val="00121773"/>
    <w:rsid w:val="002F5811"/>
    <w:rsid w:val="00586107"/>
    <w:rsid w:val="007A1EE8"/>
    <w:rsid w:val="008D0A47"/>
    <w:rsid w:val="00931AFF"/>
    <w:rsid w:val="009579FA"/>
    <w:rsid w:val="00BF6B9B"/>
    <w:rsid w:val="00D13698"/>
    <w:rsid w:val="00E054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7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773"/>
    <w:rPr>
      <w:sz w:val="18"/>
      <w:szCs w:val="18"/>
    </w:rPr>
  </w:style>
  <w:style w:type="paragraph" w:styleId="a4">
    <w:name w:val="footer"/>
    <w:basedOn w:val="a"/>
    <w:link w:val="Char0"/>
    <w:uiPriority w:val="99"/>
    <w:semiHidden/>
    <w:unhideWhenUsed/>
    <w:rsid w:val="001217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773"/>
    <w:rPr>
      <w:sz w:val="18"/>
      <w:szCs w:val="18"/>
    </w:rPr>
  </w:style>
  <w:style w:type="paragraph" w:styleId="a5">
    <w:name w:val="List Paragraph"/>
    <w:basedOn w:val="a"/>
    <w:uiPriority w:val="34"/>
    <w:qFormat/>
    <w:rsid w:val="0012177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liyang</dc:creator>
  <cp:keywords/>
  <dc:description/>
  <cp:lastModifiedBy>微软用户</cp:lastModifiedBy>
  <cp:revision>5</cp:revision>
  <cp:lastPrinted>2011-05-07T10:02:00Z</cp:lastPrinted>
  <dcterms:created xsi:type="dcterms:W3CDTF">2011-05-06T18:19:00Z</dcterms:created>
  <dcterms:modified xsi:type="dcterms:W3CDTF">2011-05-07T10:16:00Z</dcterms:modified>
</cp:coreProperties>
</file>